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515C" w14:textId="77777777" w:rsidR="00C32E34" w:rsidRPr="00A00C1B" w:rsidRDefault="00C32E34" w:rsidP="000D42E3">
      <w:r w:rsidRPr="00A00C1B">
        <w:t>Welcome to Stillman Translations preliminary onboarding assessment!</w:t>
      </w:r>
    </w:p>
    <w:p w14:paraId="20BEFB49" w14:textId="77777777" w:rsidR="00C32E34" w:rsidRDefault="00C32E34" w:rsidP="000D42E3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0D42E3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02D87EB9" w:rsidR="00C32E34" w:rsidRDefault="00C32E34" w:rsidP="000D42E3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0D42E3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0D42E3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0D42E3">
      <w:pPr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0D42E3">
      <w:pPr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0D42E3">
      <w:pPr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>*Normalize spaces.</w:t>
      </w:r>
    </w:p>
    <w:p w14:paraId="2E05A557" w14:textId="33ECC5C9" w:rsidR="0029735B" w:rsidRDefault="0029735B" w:rsidP="000D42E3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0D42E3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0D42E3">
      <w:pPr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0D42E3">
      <w:pPr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0D42E3">
      <w:pPr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0D42E3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0D42E3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0D42E3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4B3D653A" w:rsidR="00C32E34" w:rsidRPr="009D1F3B" w:rsidRDefault="000D42E3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lang w:val="en-US" w:eastAsia=""/>
              </w:rPr>
              <w:t>H</w:t>
            </w:r>
            <w:r w:rsidR="008C65CD" w:rsidRPr="00607088">
              <w:rPr>
                <w:lang w:val="en-US" w:eastAsia=""/>
              </w:rPr>
              <w:t>emoglobin optimization</w:t>
            </w:r>
          </w:p>
        </w:tc>
        <w:tc>
          <w:tcPr>
            <w:tcW w:w="4449" w:type="dxa"/>
          </w:tcPr>
          <w:p w14:paraId="0BC73C5D" w14:textId="19E484B9" w:rsidR="00C32E34" w:rsidRPr="00B9000F" w:rsidRDefault="000D42E3" w:rsidP="000D42E3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lang w:val="es-ES" w:eastAsia=""/>
              </w:rPr>
              <w:t>O</w:t>
            </w:r>
            <w:r w:rsidR="003668EA" w:rsidRPr="00B9000F">
              <w:rPr>
                <w:lang w:val="es-ES" w:eastAsia=""/>
              </w:rPr>
              <w:t>ptimización de la hemoglobina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67AE5B05" w:rsidR="00C32E34" w:rsidRDefault="000D42E3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lang w:val="en-US" w:eastAsia=""/>
              </w:rPr>
              <w:t>S</w:t>
            </w:r>
            <w:r w:rsidR="008C65CD" w:rsidRPr="00607088">
              <w:rPr>
                <w:lang w:val="en-US" w:eastAsia=""/>
              </w:rPr>
              <w:t>urgical patients</w:t>
            </w:r>
          </w:p>
        </w:tc>
        <w:tc>
          <w:tcPr>
            <w:tcW w:w="4449" w:type="dxa"/>
          </w:tcPr>
          <w:p w14:paraId="1479DEB3" w14:textId="01BD68B8" w:rsidR="00C32E34" w:rsidRPr="00B9000F" w:rsidRDefault="000D42E3" w:rsidP="000D42E3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lang w:val="es-ES" w:eastAsia=""/>
              </w:rPr>
              <w:t>P</w:t>
            </w:r>
            <w:r w:rsidR="003668EA" w:rsidRPr="00B9000F">
              <w:rPr>
                <w:lang w:val="es-ES" w:eastAsia=""/>
              </w:rPr>
              <w:t>acientes quirúrgicos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C7BE8B2" w:rsidR="00C32E34" w:rsidRDefault="000D42E3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lang w:val="en-US" w:eastAsia=""/>
              </w:rPr>
              <w:t>I</w:t>
            </w:r>
            <w:r w:rsidR="008C65CD" w:rsidRPr="00607088">
              <w:rPr>
                <w:lang w:val="en-US" w:eastAsia=""/>
              </w:rPr>
              <w:t>nfusion clinic</w:t>
            </w:r>
          </w:p>
        </w:tc>
        <w:tc>
          <w:tcPr>
            <w:tcW w:w="4449" w:type="dxa"/>
          </w:tcPr>
          <w:p w14:paraId="39141B9D" w14:textId="40635D08" w:rsidR="00C32E34" w:rsidRPr="00B9000F" w:rsidRDefault="000D42E3" w:rsidP="000D42E3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lang w:val="es-ES" w:eastAsia=""/>
              </w:rPr>
              <w:t>Centro de infusiones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0D42E3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2C127600" w:rsidR="00C32E34" w:rsidRDefault="000D42E3" w:rsidP="000D42E3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lang w:val="en-US" w:eastAsia=""/>
              </w:rPr>
              <w:t>E</w:t>
            </w:r>
            <w:r w:rsidR="008C65CD" w:rsidRPr="00607088">
              <w:rPr>
                <w:lang w:val="en-US" w:eastAsia=""/>
              </w:rPr>
              <w:t>poietin</w:t>
            </w:r>
            <w:proofErr w:type="spellEnd"/>
            <w:r w:rsidR="008C65CD" w:rsidRPr="00607088">
              <w:rPr>
                <w:lang w:val="en-US" w:eastAsia=""/>
              </w:rPr>
              <w:t xml:space="preserve"> alfa</w:t>
            </w:r>
          </w:p>
        </w:tc>
        <w:tc>
          <w:tcPr>
            <w:tcW w:w="4449" w:type="dxa"/>
          </w:tcPr>
          <w:p w14:paraId="09A4F8BB" w14:textId="4F828B89" w:rsidR="00C32E34" w:rsidRPr="00B9000F" w:rsidRDefault="000D42E3" w:rsidP="000D42E3">
            <w:pPr>
              <w:rPr>
                <w:lang w:val="es-ES" w:eastAsia=""/>
              </w:rPr>
            </w:pPr>
            <w:proofErr w:type="spellStart"/>
            <w:r>
              <w:rPr>
                <w:lang w:val="es-ES" w:eastAsia=""/>
              </w:rPr>
              <w:t>E</w:t>
            </w:r>
            <w:r w:rsidR="003668EA" w:rsidRPr="00B9000F">
              <w:rPr>
                <w:lang w:val="es-ES" w:eastAsia=""/>
              </w:rPr>
              <w:t>poetina</w:t>
            </w:r>
            <w:proofErr w:type="spellEnd"/>
            <w:r w:rsidR="003668EA" w:rsidRPr="00B9000F">
              <w:rPr>
                <w:lang w:val="es-ES" w:eastAsia=""/>
              </w:rPr>
              <w:t xml:space="preserve"> alfa</w:t>
            </w:r>
          </w:p>
        </w:tc>
      </w:tr>
    </w:tbl>
    <w:p w14:paraId="08B268C8" w14:textId="77777777" w:rsidR="0083356E" w:rsidRDefault="0083356E" w:rsidP="000D42E3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0D42E3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0D42E3">
      <w:pPr>
        <w:rPr>
          <w:rFonts w:cstheme="minorHAnsi"/>
          <w:sz w:val="20"/>
        </w:rPr>
      </w:pPr>
      <w:r w:rsidRPr="008B27B3">
        <w:rPr>
          <w:rFonts w:cstheme="minorHAnsi"/>
          <w:sz w:val="20"/>
        </w:rPr>
        <w:t xml:space="preserve">Please, </w:t>
      </w:r>
      <w:r w:rsidR="00472318">
        <w:rPr>
          <w:rFonts w:cstheme="minorHAnsi"/>
          <w:sz w:val="20"/>
        </w:rPr>
        <w:t xml:space="preserve">add your </w:t>
      </w:r>
      <w:r w:rsidR="00A6385E">
        <w:rPr>
          <w:rFonts w:cstheme="minorHAnsi"/>
          <w:sz w:val="20"/>
        </w:rPr>
        <w:t xml:space="preserve">sample </w:t>
      </w:r>
      <w:r w:rsidR="00472318">
        <w:rPr>
          <w:rFonts w:cstheme="minorHAnsi"/>
          <w:sz w:val="20"/>
        </w:rPr>
        <w:t>translation below</w:t>
      </w:r>
      <w:r w:rsidR="00A6385E">
        <w:rPr>
          <w:rFonts w:cstheme="minorHAnsi"/>
          <w:sz w:val="20"/>
        </w:rPr>
        <w:t xml:space="preserve"> (between 300-500 words)</w:t>
      </w:r>
      <w:r w:rsidR="002B46B3">
        <w:rPr>
          <w:rFonts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360C77">
        <w:tc>
          <w:tcPr>
            <w:tcW w:w="3605" w:type="dxa"/>
          </w:tcPr>
          <w:p w14:paraId="0C3C082F" w14:textId="75963AF1" w:rsidR="00472318" w:rsidRPr="00B832E6" w:rsidRDefault="00472318" w:rsidP="000D42E3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0D42E3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607088" w14:paraId="1D0BC489" w14:textId="77777777" w:rsidTr="00360C77">
        <w:tc>
          <w:tcPr>
            <w:tcW w:w="3605" w:type="dxa"/>
          </w:tcPr>
          <w:p w14:paraId="17C3321B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Bloodless Medicine and Surgery Program (BMSP)</w:t>
            </w:r>
          </w:p>
          <w:p w14:paraId="366602D6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Pre-operative Anemia Management</w:t>
            </w:r>
          </w:p>
          <w:p w14:paraId="02879B18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Pre-operative Timing</w:t>
            </w:r>
          </w:p>
          <w:p w14:paraId="2755A8E8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A.</w:t>
            </w:r>
            <w:r w:rsidRPr="00607088">
              <w:rPr>
                <w:lang w:val="en-US" w:eastAsia=""/>
              </w:rPr>
              <w:tab/>
              <w:t>For elective surgeries, a three-to-four week lead time is ideal to initiate hemoglobin optimization.</w:t>
            </w:r>
          </w:p>
          <w:p w14:paraId="1C3DA72D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B.</w:t>
            </w:r>
            <w:r w:rsidRPr="00607088">
              <w:rPr>
                <w:lang w:val="en-US" w:eastAsia=""/>
              </w:rPr>
              <w:tab/>
              <w:t>Once a week treatments begin three weeks out from surgery.</w:t>
            </w:r>
          </w:p>
          <w:p w14:paraId="04431A21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C.</w:t>
            </w:r>
            <w:r w:rsidRPr="00607088">
              <w:rPr>
                <w:lang w:val="en-US" w:eastAsia=""/>
              </w:rPr>
              <w:tab/>
              <w:t xml:space="preserve">First dose is given 21 days prior to surgery, 14 days, and 7 days. </w:t>
            </w:r>
            <w:r w:rsidRPr="00607088">
              <w:rPr>
                <w:lang w:val="en-US" w:eastAsia=""/>
              </w:rPr>
              <w:lastRenderedPageBreak/>
              <w:t>This allows optimal time for each regimen to take effect.</w:t>
            </w:r>
          </w:p>
          <w:p w14:paraId="1D4E20FB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D.</w:t>
            </w:r>
            <w:r w:rsidRPr="00607088">
              <w:rPr>
                <w:lang w:val="en-US" w:eastAsia=""/>
              </w:rPr>
              <w:tab/>
              <w:t>An additional treatment may be scheduled for the day before surgery, which will provide coverage up to four days post- operatively.</w:t>
            </w:r>
          </w:p>
          <w:p w14:paraId="5954117A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For more urgent surgeries (14 days or less) a more intense optimization regimen is initiated. In such cases daily treatments up to 10 days before surgery can be initiated.</w:t>
            </w:r>
          </w:p>
          <w:p w14:paraId="092F5C6D" w14:textId="77777777" w:rsidR="00607088" w:rsidRPr="00607088" w:rsidRDefault="00607088" w:rsidP="000D42E3">
            <w:pPr>
              <w:rPr>
                <w:lang w:val="en-US" w:eastAsia=""/>
              </w:rPr>
            </w:pPr>
          </w:p>
          <w:p w14:paraId="78F972AC" w14:textId="77777777" w:rsidR="00607088" w:rsidRPr="00607088" w:rsidRDefault="00607088" w:rsidP="000D42E3">
            <w:pPr>
              <w:rPr>
                <w:b/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Classification of Anemia</w:t>
            </w:r>
          </w:p>
          <w:p w14:paraId="14B12FB7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A.</w:t>
            </w:r>
            <w:r w:rsidRPr="00607088">
              <w:rPr>
                <w:lang w:val="en-US" w:eastAsia=""/>
              </w:rPr>
              <w:tab/>
              <w:t>The WHO classification of anemia is based upon gender:</w:t>
            </w:r>
          </w:p>
          <w:p w14:paraId="6C804370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Male</w:t>
            </w:r>
            <w:r w:rsidRPr="00607088">
              <w:rPr>
                <w:lang w:val="en-US" w:eastAsia=""/>
              </w:rPr>
              <w:tab/>
            </w:r>
            <w:proofErr w:type="spellStart"/>
            <w:r w:rsidRPr="00607088">
              <w:rPr>
                <w:lang w:val="en-US" w:eastAsia=""/>
              </w:rPr>
              <w:t>Hb</w:t>
            </w:r>
            <w:proofErr w:type="spellEnd"/>
            <w:r w:rsidRPr="00607088">
              <w:rPr>
                <w:lang w:val="en-US" w:eastAsia=""/>
              </w:rPr>
              <w:t xml:space="preserve"> &lt; 13.0 g/dl</w:t>
            </w:r>
          </w:p>
          <w:p w14:paraId="0FA8163A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Female</w:t>
            </w:r>
            <w:r w:rsidRPr="00607088">
              <w:rPr>
                <w:lang w:val="en-US" w:eastAsia=""/>
              </w:rPr>
              <w:tab/>
            </w:r>
            <w:proofErr w:type="spellStart"/>
            <w:r w:rsidRPr="00607088">
              <w:rPr>
                <w:lang w:val="en-US" w:eastAsia=""/>
              </w:rPr>
              <w:t>Hb</w:t>
            </w:r>
            <w:proofErr w:type="spellEnd"/>
            <w:r w:rsidRPr="00607088">
              <w:rPr>
                <w:lang w:val="en-US" w:eastAsia=""/>
              </w:rPr>
              <w:t xml:space="preserve"> &lt; 12.0 g/dl</w:t>
            </w:r>
          </w:p>
          <w:p w14:paraId="3E697055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B.</w:t>
            </w:r>
            <w:r w:rsidRPr="00607088">
              <w:rPr>
                <w:lang w:val="en-US" w:eastAsia=""/>
              </w:rPr>
              <w:tab/>
              <w:t>For surgical patients a more appropriate concept is defining the patient’s hemoglobin as either optimal or suboptimal based upon the complexity of the surgery and degree of blood loss expected.</w:t>
            </w:r>
          </w:p>
          <w:p w14:paraId="6E074EBC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 xml:space="preserve">Regardless of gender, </w:t>
            </w:r>
            <w:proofErr w:type="gramStart"/>
            <w:r w:rsidRPr="00607088">
              <w:rPr>
                <w:lang w:val="en-US" w:eastAsia=""/>
              </w:rPr>
              <w:t>a</w:t>
            </w:r>
            <w:proofErr w:type="gramEnd"/>
            <w:r w:rsidRPr="00607088">
              <w:rPr>
                <w:lang w:val="en-US" w:eastAsia=""/>
              </w:rPr>
              <w:t xml:space="preserve"> </w:t>
            </w:r>
            <w:proofErr w:type="spellStart"/>
            <w:r w:rsidRPr="00607088">
              <w:rPr>
                <w:lang w:val="en-US" w:eastAsia=""/>
              </w:rPr>
              <w:t>Hb</w:t>
            </w:r>
            <w:proofErr w:type="spellEnd"/>
            <w:r w:rsidRPr="00607088">
              <w:rPr>
                <w:lang w:val="en-US" w:eastAsia=""/>
              </w:rPr>
              <w:t xml:space="preserve"> &gt; 13.0 g/dl should be considered optimal.</w:t>
            </w:r>
          </w:p>
          <w:p w14:paraId="296464AE" w14:textId="77777777" w:rsidR="00607088" w:rsidRPr="00607088" w:rsidRDefault="00607088" w:rsidP="000D42E3">
            <w:pPr>
              <w:rPr>
                <w:lang w:val="en-US" w:eastAsia=""/>
              </w:rPr>
            </w:pPr>
          </w:p>
          <w:p w14:paraId="0B772DB9" w14:textId="77777777" w:rsidR="00607088" w:rsidRPr="00607088" w:rsidRDefault="00607088" w:rsidP="000D42E3">
            <w:pPr>
              <w:rPr>
                <w:b/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Iron Therapy: Oral vs. Intravenous (IV)</w:t>
            </w:r>
          </w:p>
          <w:p w14:paraId="7621C2C2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A.</w:t>
            </w:r>
            <w:r w:rsidRPr="00607088">
              <w:rPr>
                <w:lang w:val="en-US" w:eastAsia=""/>
              </w:rPr>
              <w:tab/>
              <w:t>Oral iron provides a low-cost treatment for anemia. Absorption, tolerance, and time are major issues in many patients.</w:t>
            </w:r>
          </w:p>
          <w:p w14:paraId="0839814B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B.</w:t>
            </w:r>
            <w:r w:rsidRPr="00607088">
              <w:rPr>
                <w:lang w:val="en-US" w:eastAsia=""/>
              </w:rPr>
              <w:tab/>
              <w:t>IV iron is safe, cost-effective, and more efficient than oral iron. A visit to the infusion clinic is required and may be inconvenient for certain patients.</w:t>
            </w:r>
          </w:p>
          <w:p w14:paraId="2121D49E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C.</w:t>
            </w:r>
            <w:r w:rsidRPr="00607088">
              <w:rPr>
                <w:lang w:val="en-US" w:eastAsia=""/>
              </w:rPr>
              <w:tab/>
              <w:t>IV iron allows for rapid replenish of iron stores especially for patients non-responsive to oral iron and those with severe iron deficiency.</w:t>
            </w:r>
          </w:p>
          <w:p w14:paraId="29E677FC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D.</w:t>
            </w:r>
            <w:r w:rsidRPr="00607088">
              <w:rPr>
                <w:lang w:val="en-US" w:eastAsia=""/>
              </w:rPr>
              <w:tab/>
              <w:t>Dosing is based on total iron deficit (see box below Calculating Iron Deficit).</w:t>
            </w:r>
          </w:p>
          <w:p w14:paraId="0995B613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For some, optimization can be achieved with IV iron alone.</w:t>
            </w:r>
          </w:p>
          <w:p w14:paraId="4F769ADE" w14:textId="77777777" w:rsidR="00607088" w:rsidRPr="00607088" w:rsidRDefault="00607088" w:rsidP="000D42E3">
            <w:pPr>
              <w:rPr>
                <w:lang w:val="en-US" w:eastAsia=""/>
              </w:rPr>
            </w:pPr>
          </w:p>
          <w:p w14:paraId="142017AF" w14:textId="77777777" w:rsidR="00607088" w:rsidRPr="00607088" w:rsidRDefault="00607088" w:rsidP="000D42E3">
            <w:pPr>
              <w:rPr>
                <w:b/>
                <w:lang w:val="en-US" w:eastAsia=""/>
              </w:rPr>
            </w:pPr>
            <w:r w:rsidRPr="00607088">
              <w:rPr>
                <w:b/>
                <w:lang w:val="en-US" w:eastAsia=""/>
              </w:rPr>
              <w:lastRenderedPageBreak/>
              <w:t>Erythropoietin Stimulating Agents (ESA)</w:t>
            </w:r>
          </w:p>
          <w:p w14:paraId="2E3950AB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A.</w:t>
            </w:r>
            <w:r w:rsidRPr="00607088">
              <w:rPr>
                <w:lang w:val="en-US" w:eastAsia=""/>
              </w:rPr>
              <w:tab/>
              <w:t xml:space="preserve">In the U.S. </w:t>
            </w:r>
            <w:proofErr w:type="spellStart"/>
            <w:r w:rsidRPr="00607088">
              <w:rPr>
                <w:lang w:val="en-US" w:eastAsia=""/>
              </w:rPr>
              <w:t>rHuEPO</w:t>
            </w:r>
            <w:proofErr w:type="spellEnd"/>
            <w:r w:rsidRPr="00607088">
              <w:rPr>
                <w:lang w:val="en-US" w:eastAsia=""/>
              </w:rPr>
              <w:t xml:space="preserve"> use has been approved for patients undergoing elective orthopedic surgery and has been extended for use to other elective, </w:t>
            </w:r>
            <w:proofErr w:type="spellStart"/>
            <w:r w:rsidRPr="00607088">
              <w:rPr>
                <w:lang w:val="en-US" w:eastAsia=""/>
              </w:rPr>
              <w:t>noncardiac</w:t>
            </w:r>
            <w:proofErr w:type="spellEnd"/>
            <w:r w:rsidRPr="00607088">
              <w:rPr>
                <w:lang w:val="en-US" w:eastAsia=""/>
              </w:rPr>
              <w:t>, nonvascular surgeries.</w:t>
            </w:r>
          </w:p>
          <w:p w14:paraId="67D87D85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B.</w:t>
            </w:r>
            <w:r w:rsidRPr="00607088">
              <w:rPr>
                <w:lang w:val="en-US" w:eastAsia=""/>
              </w:rPr>
              <w:tab/>
              <w:t xml:space="preserve">Off-label use of </w:t>
            </w:r>
            <w:proofErr w:type="spellStart"/>
            <w:r w:rsidRPr="00607088">
              <w:rPr>
                <w:lang w:val="en-US" w:eastAsia=""/>
              </w:rPr>
              <w:t>rHuEPO</w:t>
            </w:r>
            <w:proofErr w:type="spellEnd"/>
            <w:r w:rsidRPr="00607088">
              <w:rPr>
                <w:lang w:val="en-US" w:eastAsia=""/>
              </w:rPr>
              <w:t xml:space="preserve"> has been suggested for cardiac or gastrointestinal cancer resection.</w:t>
            </w:r>
          </w:p>
          <w:p w14:paraId="77544981" w14:textId="77777777" w:rsidR="00607088" w:rsidRPr="00607088" w:rsidRDefault="00607088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 xml:space="preserve">Dosing for </w:t>
            </w:r>
            <w:proofErr w:type="spellStart"/>
            <w:r w:rsidRPr="00607088">
              <w:rPr>
                <w:lang w:val="en-US" w:eastAsia=""/>
              </w:rPr>
              <w:t>epoietin</w:t>
            </w:r>
            <w:proofErr w:type="spellEnd"/>
            <w:r w:rsidRPr="00607088">
              <w:rPr>
                <w:lang w:val="en-US" w:eastAsia=""/>
              </w:rPr>
              <w:t xml:space="preserve"> alfa has not been standardized. Two common dosing regimens are 300 IU kg-1 day-1 for daily use and 600 IU kg-1 for weekly use.</w:t>
            </w:r>
          </w:p>
          <w:p w14:paraId="42CB34BB" w14:textId="77777777" w:rsidR="00607088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8E57C3" w14:textId="77777777" w:rsidR="00607088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8B2D47C" w:rsidR="00607088" w:rsidRPr="009D1F3B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5125" w:type="dxa"/>
          </w:tcPr>
          <w:p w14:paraId="1856329E" w14:textId="3AD65D53" w:rsidR="00607088" w:rsidRPr="00CB2684" w:rsidRDefault="009E7047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lastRenderedPageBreak/>
              <w:t>Programa de Medicina y Cirugía sin Sangre</w:t>
            </w:r>
            <w:r w:rsidR="00607088" w:rsidRPr="00CB2684">
              <w:rPr>
                <w:lang w:val="es-ES" w:eastAsia=""/>
              </w:rPr>
              <w:t xml:space="preserve"> (BMSP</w:t>
            </w:r>
            <w:r w:rsidRPr="00CB2684">
              <w:rPr>
                <w:lang w:val="es-ES" w:eastAsia=""/>
              </w:rPr>
              <w:t>, por sus siglas en inglés</w:t>
            </w:r>
            <w:r w:rsidR="00607088" w:rsidRPr="00CB2684">
              <w:rPr>
                <w:lang w:val="es-ES" w:eastAsia=""/>
              </w:rPr>
              <w:t>)</w:t>
            </w:r>
          </w:p>
          <w:p w14:paraId="3DE08B8D" w14:textId="34FF089A" w:rsidR="00607088" w:rsidRPr="00CB2684" w:rsidRDefault="00914B47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Tratamiento de la anemia preoperatoria</w:t>
            </w:r>
          </w:p>
          <w:p w14:paraId="6A5663E1" w14:textId="02F7D7A5" w:rsidR="00607088" w:rsidRPr="00CB2684" w:rsidRDefault="00E84556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Preoperatorio</w:t>
            </w:r>
          </w:p>
          <w:p w14:paraId="0F42AFC5" w14:textId="0AF72B6D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A.</w:t>
            </w:r>
            <w:r w:rsidRPr="00CB2684">
              <w:rPr>
                <w:lang w:val="es-ES" w:eastAsia=""/>
              </w:rPr>
              <w:tab/>
            </w:r>
            <w:r w:rsidR="00E84556" w:rsidRPr="00CB2684">
              <w:rPr>
                <w:lang w:val="es-ES" w:eastAsia=""/>
              </w:rPr>
              <w:t>Para cirugías programadas, lo ideal es comenzar con la optimización de la hemoglobina con tres o cuatro semanas de anticipación.</w:t>
            </w:r>
          </w:p>
          <w:p w14:paraId="0C5DC3CE" w14:textId="481D0124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B.</w:t>
            </w:r>
            <w:r w:rsidRPr="00CB2684">
              <w:rPr>
                <w:lang w:val="es-ES" w:eastAsia=""/>
              </w:rPr>
              <w:tab/>
            </w:r>
            <w:r w:rsidR="00E84556" w:rsidRPr="00CB2684">
              <w:rPr>
                <w:lang w:val="es-ES" w:eastAsia=""/>
              </w:rPr>
              <w:t>Los tratamientos semanales comienzan</w:t>
            </w:r>
            <w:r w:rsidR="001756FF" w:rsidRPr="00CB2684">
              <w:rPr>
                <w:lang w:val="es-ES" w:eastAsia=""/>
              </w:rPr>
              <w:t xml:space="preserve"> tres semanas antes de realizada la cirugía.</w:t>
            </w:r>
          </w:p>
          <w:p w14:paraId="042D61E6" w14:textId="3C1FB327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C.</w:t>
            </w:r>
            <w:r w:rsidRPr="00CB2684">
              <w:rPr>
                <w:lang w:val="es-ES" w:eastAsia=""/>
              </w:rPr>
              <w:tab/>
            </w:r>
            <w:r w:rsidR="001756FF" w:rsidRPr="00CB2684">
              <w:rPr>
                <w:lang w:val="es-ES" w:eastAsia=""/>
              </w:rPr>
              <w:t>La primera dosis se administra 21 días antes de la cirugía y</w:t>
            </w:r>
            <w:r w:rsidR="008C28AA" w:rsidRPr="00CB2684">
              <w:rPr>
                <w:lang w:val="es-ES" w:eastAsia=""/>
              </w:rPr>
              <w:t>,</w:t>
            </w:r>
            <w:r w:rsidR="001756FF" w:rsidRPr="00CB2684">
              <w:rPr>
                <w:lang w:val="es-ES" w:eastAsia=""/>
              </w:rPr>
              <w:t xml:space="preserve"> luego</w:t>
            </w:r>
            <w:r w:rsidR="008C28AA" w:rsidRPr="00CB2684">
              <w:rPr>
                <w:lang w:val="es-ES" w:eastAsia=""/>
              </w:rPr>
              <w:t>,</w:t>
            </w:r>
            <w:r w:rsidR="001756FF" w:rsidRPr="00CB2684">
              <w:rPr>
                <w:lang w:val="es-ES" w:eastAsia=""/>
              </w:rPr>
              <w:t xml:space="preserve"> a los 14 y a los 7 días previos a su</w:t>
            </w:r>
            <w:r w:rsidR="001756FF">
              <w:rPr>
                <w:lang w:val="en-US" w:eastAsia=""/>
              </w:rPr>
              <w:t xml:space="preserve"> </w:t>
            </w:r>
            <w:r w:rsidR="001756FF" w:rsidRPr="00CB2684">
              <w:rPr>
                <w:lang w:val="es-ES" w:eastAsia=""/>
              </w:rPr>
              <w:lastRenderedPageBreak/>
              <w:t>realización.</w:t>
            </w:r>
            <w:r w:rsidR="008C28AA" w:rsidRPr="00CB2684">
              <w:rPr>
                <w:lang w:val="es-ES" w:eastAsia=""/>
              </w:rPr>
              <w:t xml:space="preserve"> Este es el tiempo ideal para que cada dosis haga efecto.</w:t>
            </w:r>
          </w:p>
          <w:p w14:paraId="5C116089" w14:textId="02D72AE5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D.</w:t>
            </w:r>
            <w:r w:rsidRPr="00CB2684">
              <w:rPr>
                <w:lang w:val="es-ES" w:eastAsia=""/>
              </w:rPr>
              <w:tab/>
            </w:r>
            <w:r w:rsidR="00E2085F" w:rsidRPr="00CB2684">
              <w:rPr>
                <w:lang w:val="es-ES" w:eastAsia=""/>
              </w:rPr>
              <w:t>El día previo a la cirugía, se puede programar la realización de un tratamiento complementario, que brindará cobertura hasta cuatro días después de la intervención.</w:t>
            </w:r>
          </w:p>
          <w:p w14:paraId="21B15983" w14:textId="708C0CF6" w:rsidR="00607088" w:rsidRPr="00CB2684" w:rsidRDefault="001F7550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 xml:space="preserve">Si se trata de </w:t>
            </w:r>
            <w:r w:rsidR="00475E93" w:rsidRPr="00CB2684">
              <w:rPr>
                <w:lang w:val="es-ES" w:eastAsia=""/>
              </w:rPr>
              <w:t>cirugías más urgentes</w:t>
            </w:r>
            <w:r w:rsidRPr="00CB2684">
              <w:rPr>
                <w:lang w:val="es-ES" w:eastAsia=""/>
              </w:rPr>
              <w:t xml:space="preserve"> (14 días o menos), se aplica </w:t>
            </w:r>
            <w:r w:rsidR="00475E93" w:rsidRPr="00CB2684">
              <w:rPr>
                <w:lang w:val="es-ES" w:eastAsia=""/>
              </w:rPr>
              <w:t xml:space="preserve">un </w:t>
            </w:r>
            <w:r w:rsidR="009E7849" w:rsidRPr="00CB2684">
              <w:rPr>
                <w:lang w:val="es-ES" w:eastAsia=""/>
              </w:rPr>
              <w:t>régimen</w:t>
            </w:r>
            <w:r w:rsidR="009E7849">
              <w:rPr>
                <w:lang w:val="es-ES" w:eastAsia=""/>
              </w:rPr>
              <w:t xml:space="preserve"> </w:t>
            </w:r>
            <w:r w:rsidR="00475E93" w:rsidRPr="00CB2684">
              <w:rPr>
                <w:lang w:val="es-ES" w:eastAsia=""/>
              </w:rPr>
              <w:t>de optimización más fuerte.</w:t>
            </w:r>
            <w:r w:rsidR="00764DB3" w:rsidRPr="00CB2684">
              <w:rPr>
                <w:lang w:val="es-ES" w:eastAsia=""/>
              </w:rPr>
              <w:t xml:space="preserve"> En estos casos, se puede comenzar con tratamientos diarios hasta 10 días antes de la intervención. </w:t>
            </w:r>
          </w:p>
          <w:p w14:paraId="2BC3C617" w14:textId="77777777" w:rsidR="00607088" w:rsidRPr="00CB2684" w:rsidRDefault="00607088" w:rsidP="000D42E3">
            <w:pPr>
              <w:rPr>
                <w:lang w:val="es-ES" w:eastAsia=""/>
              </w:rPr>
            </w:pPr>
          </w:p>
          <w:p w14:paraId="10932F7C" w14:textId="03CB3283" w:rsidR="00607088" w:rsidRPr="00CB2684" w:rsidRDefault="00764DB3" w:rsidP="000D42E3">
            <w:pPr>
              <w:rPr>
                <w:b/>
                <w:lang w:val="es-ES" w:eastAsia=""/>
              </w:rPr>
            </w:pPr>
            <w:r w:rsidRPr="00CB2684">
              <w:rPr>
                <w:b/>
                <w:lang w:val="es-ES" w:eastAsia=""/>
              </w:rPr>
              <w:t>Clasificación de la anemia</w:t>
            </w:r>
          </w:p>
          <w:p w14:paraId="79915454" w14:textId="2A6EE789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A.</w:t>
            </w:r>
            <w:r w:rsidRPr="00CB2684">
              <w:rPr>
                <w:lang w:val="es-ES" w:eastAsia=""/>
              </w:rPr>
              <w:tab/>
            </w:r>
            <w:r w:rsidR="00764DB3" w:rsidRPr="00CB2684">
              <w:rPr>
                <w:lang w:val="es-ES" w:eastAsia=""/>
              </w:rPr>
              <w:t>La OMS clasifica a la anemia según el sexo de la persona:</w:t>
            </w:r>
          </w:p>
          <w:p w14:paraId="575D01C4" w14:textId="4A15500C" w:rsidR="00607088" w:rsidRPr="00CB2684" w:rsidRDefault="003C1DFF" w:rsidP="000D42E3">
            <w:pPr>
              <w:rPr>
                <w:lang w:val="es-ES" w:eastAsia=""/>
              </w:rPr>
            </w:pPr>
            <w:r w:rsidRPr="00CB2684">
              <w:rPr>
                <w:b/>
                <w:lang w:val="es-ES" w:eastAsia=""/>
              </w:rPr>
              <w:t>Masculino</w:t>
            </w:r>
            <w:r w:rsidR="00607088" w:rsidRPr="00CB2684">
              <w:rPr>
                <w:lang w:val="es-ES" w:eastAsia=""/>
              </w:rPr>
              <w:tab/>
            </w:r>
            <w:proofErr w:type="spellStart"/>
            <w:r w:rsidR="00607088" w:rsidRPr="00CB2684">
              <w:rPr>
                <w:lang w:val="es-ES" w:eastAsia=""/>
              </w:rPr>
              <w:t>Hb</w:t>
            </w:r>
            <w:proofErr w:type="spellEnd"/>
            <w:r w:rsidR="00607088" w:rsidRPr="00CB2684">
              <w:rPr>
                <w:lang w:val="es-ES" w:eastAsia=""/>
              </w:rPr>
              <w:t xml:space="preserve"> &lt; 13.0 g/dl</w:t>
            </w:r>
          </w:p>
          <w:p w14:paraId="2619A1BC" w14:textId="35C1F293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b/>
                <w:lang w:val="es-ES" w:eastAsia=""/>
              </w:rPr>
              <w:t>Fe</w:t>
            </w:r>
            <w:r w:rsidR="003C1DFF" w:rsidRPr="00CB2684">
              <w:rPr>
                <w:b/>
                <w:lang w:val="es-ES" w:eastAsia=""/>
              </w:rPr>
              <w:t>menino</w:t>
            </w:r>
            <w:r w:rsidRPr="00CB2684">
              <w:rPr>
                <w:lang w:val="es-ES" w:eastAsia=""/>
              </w:rPr>
              <w:tab/>
            </w:r>
            <w:proofErr w:type="spellStart"/>
            <w:r w:rsidRPr="00CB2684">
              <w:rPr>
                <w:lang w:val="es-ES" w:eastAsia=""/>
              </w:rPr>
              <w:t>Hb</w:t>
            </w:r>
            <w:proofErr w:type="spellEnd"/>
            <w:r w:rsidRPr="00CB2684">
              <w:rPr>
                <w:lang w:val="es-ES" w:eastAsia=""/>
              </w:rPr>
              <w:t xml:space="preserve"> &lt; 12.0 g/dl</w:t>
            </w:r>
          </w:p>
          <w:p w14:paraId="5B9D48B3" w14:textId="26A4ED4D" w:rsidR="00106FDE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B.</w:t>
            </w:r>
            <w:r w:rsidRPr="00CB2684">
              <w:rPr>
                <w:lang w:val="es-ES" w:eastAsia=""/>
              </w:rPr>
              <w:tab/>
            </w:r>
            <w:r w:rsidR="00106FDE" w:rsidRPr="00CB2684">
              <w:rPr>
                <w:lang w:val="es-ES" w:eastAsia=""/>
              </w:rPr>
              <w:t>Cuando se trata de pacientes quirúrgicos</w:t>
            </w:r>
            <w:r w:rsidRPr="00CB2684">
              <w:rPr>
                <w:lang w:val="es-ES" w:eastAsia=""/>
              </w:rPr>
              <w:t>,</w:t>
            </w:r>
            <w:r w:rsidR="00106FDE" w:rsidRPr="00CB2684">
              <w:rPr>
                <w:lang w:val="es-ES" w:eastAsia=""/>
              </w:rPr>
              <w:t xml:space="preserve"> se puede emplear una metodología más adecuada que consiste en </w:t>
            </w:r>
            <w:r w:rsidR="009E7849" w:rsidRPr="00CB2684">
              <w:rPr>
                <w:lang w:val="es-ES" w:eastAsia=""/>
              </w:rPr>
              <w:t>definir</w:t>
            </w:r>
            <w:r w:rsidR="00106FDE" w:rsidRPr="00CB2684">
              <w:rPr>
                <w:lang w:val="es-ES" w:eastAsia=""/>
              </w:rPr>
              <w:t xml:space="preserve"> la hemoglobin</w:t>
            </w:r>
            <w:r w:rsidR="00A91AB7" w:rsidRPr="00CB2684">
              <w:rPr>
                <w:lang w:val="es-ES" w:eastAsia=""/>
              </w:rPr>
              <w:t>a</w:t>
            </w:r>
            <w:r w:rsidR="009E7849">
              <w:rPr>
                <w:lang w:val="es-ES" w:eastAsia=""/>
              </w:rPr>
              <w:t xml:space="preserve"> </w:t>
            </w:r>
            <w:proofErr w:type="gramStart"/>
            <w:r w:rsidR="009E7849">
              <w:rPr>
                <w:lang w:val="es-ES" w:eastAsia=""/>
              </w:rPr>
              <w:t>del paciente como ó</w:t>
            </w:r>
            <w:r w:rsidR="00106FDE" w:rsidRPr="00CB2684">
              <w:rPr>
                <w:lang w:val="es-ES" w:eastAsia=""/>
              </w:rPr>
              <w:t>ptima</w:t>
            </w:r>
            <w:proofErr w:type="gramEnd"/>
            <w:r w:rsidR="00106FDE" w:rsidRPr="00CB2684">
              <w:rPr>
                <w:lang w:val="es-ES" w:eastAsia=""/>
              </w:rPr>
              <w:t xml:space="preserve"> o </w:t>
            </w:r>
            <w:proofErr w:type="spellStart"/>
            <w:r w:rsidR="00106FDE" w:rsidRPr="00CB2684">
              <w:rPr>
                <w:lang w:val="es-ES" w:eastAsia=""/>
              </w:rPr>
              <w:t>subóptima</w:t>
            </w:r>
            <w:proofErr w:type="spellEnd"/>
            <w:r w:rsidR="00106FDE" w:rsidRPr="00CB2684">
              <w:rPr>
                <w:lang w:val="es-ES" w:eastAsia=""/>
              </w:rPr>
              <w:t xml:space="preserve">, según la complejidad de la </w:t>
            </w:r>
            <w:r w:rsidR="009E7849">
              <w:rPr>
                <w:lang w:val="es-ES" w:eastAsia=""/>
              </w:rPr>
              <w:t>cirugía</w:t>
            </w:r>
            <w:r w:rsidR="00106FDE" w:rsidRPr="00CB2684">
              <w:rPr>
                <w:lang w:val="es-ES" w:eastAsia=""/>
              </w:rPr>
              <w:t xml:space="preserve"> y el grado de pérdida de sangre estimado.</w:t>
            </w:r>
          </w:p>
          <w:p w14:paraId="7FCF0173" w14:textId="1409E599" w:rsidR="00607088" w:rsidRPr="00CB2684" w:rsidRDefault="009E7849" w:rsidP="000D42E3">
            <w:pPr>
              <w:rPr>
                <w:lang w:val="es-ES" w:eastAsia=""/>
              </w:rPr>
            </w:pPr>
            <w:r>
              <w:rPr>
                <w:lang w:val="es-ES" w:eastAsia=""/>
              </w:rPr>
              <w:t>Sin importa</w:t>
            </w:r>
            <w:r w:rsidR="00106FDE" w:rsidRPr="00CB2684">
              <w:rPr>
                <w:lang w:val="es-ES" w:eastAsia=""/>
              </w:rPr>
              <w:t xml:space="preserve">r el sexo de la persona, se considera óptimo un nivel de hemoglobina por encima de los </w:t>
            </w:r>
            <w:r w:rsidR="00607088" w:rsidRPr="00CB2684">
              <w:rPr>
                <w:lang w:val="es-ES" w:eastAsia=""/>
              </w:rPr>
              <w:t>13.0 g/dl.</w:t>
            </w:r>
          </w:p>
          <w:p w14:paraId="4377A172" w14:textId="77777777" w:rsidR="00607088" w:rsidRPr="00CB2684" w:rsidRDefault="00607088" w:rsidP="000D42E3">
            <w:pPr>
              <w:rPr>
                <w:lang w:val="es-ES" w:eastAsia=""/>
              </w:rPr>
            </w:pPr>
          </w:p>
          <w:p w14:paraId="5F79783D" w14:textId="193B3556" w:rsidR="00607088" w:rsidRPr="00CB2684" w:rsidRDefault="00A91AB7" w:rsidP="000D42E3">
            <w:pPr>
              <w:rPr>
                <w:b/>
                <w:lang w:val="es-ES" w:eastAsia=""/>
              </w:rPr>
            </w:pPr>
            <w:r w:rsidRPr="00CB2684">
              <w:rPr>
                <w:b/>
                <w:lang w:val="es-ES" w:eastAsia=""/>
              </w:rPr>
              <w:t>Tratamiento con hierro</w:t>
            </w:r>
            <w:r w:rsidR="00607088" w:rsidRPr="00CB2684">
              <w:rPr>
                <w:b/>
                <w:lang w:val="es-ES" w:eastAsia=""/>
              </w:rPr>
              <w:t xml:space="preserve">: </w:t>
            </w:r>
            <w:r w:rsidRPr="00CB2684">
              <w:rPr>
                <w:b/>
                <w:lang w:val="es-ES" w:eastAsia=""/>
              </w:rPr>
              <w:t>vía o</w:t>
            </w:r>
            <w:r w:rsidR="00607088" w:rsidRPr="00CB2684">
              <w:rPr>
                <w:b/>
                <w:lang w:val="es-ES" w:eastAsia=""/>
              </w:rPr>
              <w:t xml:space="preserve">ral </w:t>
            </w:r>
            <w:r w:rsidRPr="00CB2684">
              <w:rPr>
                <w:b/>
                <w:lang w:val="es-ES" w:eastAsia=""/>
              </w:rPr>
              <w:t>o vía intravenosa</w:t>
            </w:r>
            <w:r w:rsidR="00607088" w:rsidRPr="00CB2684">
              <w:rPr>
                <w:b/>
                <w:lang w:val="es-ES" w:eastAsia=""/>
              </w:rPr>
              <w:t xml:space="preserve"> (IV)</w:t>
            </w:r>
          </w:p>
          <w:p w14:paraId="5206B698" w14:textId="78742BC3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A.</w:t>
            </w:r>
            <w:r w:rsidRPr="00CB2684">
              <w:rPr>
                <w:lang w:val="es-ES" w:eastAsia=""/>
              </w:rPr>
              <w:tab/>
            </w:r>
            <w:r w:rsidR="00A91AB7" w:rsidRPr="00CB2684">
              <w:rPr>
                <w:lang w:val="es-ES" w:eastAsia=""/>
              </w:rPr>
              <w:t>El hierro administrado por vía oral</w:t>
            </w:r>
            <w:r w:rsidR="00091ABB" w:rsidRPr="00CB2684">
              <w:rPr>
                <w:lang w:val="es-ES" w:eastAsia=""/>
              </w:rPr>
              <w:t xml:space="preserve"> es un tratamiento contra la anemia de bajo costo. La absorción, la tolerancia y el tiempo son aspectos importantes en muchos pacientes.</w:t>
            </w:r>
          </w:p>
          <w:p w14:paraId="6697B76A" w14:textId="04D84ED8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B.</w:t>
            </w:r>
            <w:r w:rsidRPr="00CB2684">
              <w:rPr>
                <w:lang w:val="es-ES" w:eastAsia=""/>
              </w:rPr>
              <w:tab/>
            </w:r>
            <w:r w:rsidR="00091ABB" w:rsidRPr="00CB2684">
              <w:rPr>
                <w:lang w:val="es-ES" w:eastAsia=""/>
              </w:rPr>
              <w:t>El hierro intravenoso es seguro, económico y más eficiente que el hierro oral</w:t>
            </w:r>
            <w:r w:rsidRPr="00CB2684">
              <w:rPr>
                <w:lang w:val="es-ES" w:eastAsia=""/>
              </w:rPr>
              <w:t>.</w:t>
            </w:r>
            <w:r w:rsidR="00091ABB" w:rsidRPr="00CB2684">
              <w:rPr>
                <w:lang w:val="es-ES" w:eastAsia=""/>
              </w:rPr>
              <w:t xml:space="preserve"> Se </w:t>
            </w:r>
            <w:r w:rsidR="009E7849" w:rsidRPr="00CB2684">
              <w:rPr>
                <w:lang w:val="es-ES" w:eastAsia=""/>
              </w:rPr>
              <w:t>requiere</w:t>
            </w:r>
            <w:r w:rsidR="00091ABB" w:rsidRPr="00CB2684">
              <w:rPr>
                <w:lang w:val="es-ES" w:eastAsia=""/>
              </w:rPr>
              <w:t xml:space="preserve"> una </w:t>
            </w:r>
            <w:r w:rsidR="000D42E3">
              <w:rPr>
                <w:lang w:val="es-ES" w:eastAsia=""/>
              </w:rPr>
              <w:t>visita al centro de infusiones</w:t>
            </w:r>
            <w:r w:rsidR="00091ABB" w:rsidRPr="00CB2684">
              <w:rPr>
                <w:lang w:val="es-ES" w:eastAsia=""/>
              </w:rPr>
              <w:t>, lo cual puede resultar inconveniente para algunos pacientes.</w:t>
            </w:r>
          </w:p>
          <w:p w14:paraId="6564414F" w14:textId="3CAAB654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C.</w:t>
            </w:r>
            <w:r w:rsidRPr="00CB2684">
              <w:rPr>
                <w:lang w:val="es-ES" w:eastAsia=""/>
              </w:rPr>
              <w:tab/>
            </w:r>
            <w:r w:rsidR="00DA7ADF" w:rsidRPr="00CB2684">
              <w:rPr>
                <w:lang w:val="es-ES" w:eastAsia=""/>
              </w:rPr>
              <w:t>El hierro intravenoso permite reponer rápidamente las reservas de hierro, en especial en aquellos pacientes que no responden al hierro administrado por vía oral y en aquellos que presentan deficiencia grave de hierro.</w:t>
            </w:r>
          </w:p>
          <w:p w14:paraId="415CBA36" w14:textId="06254E9B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D.</w:t>
            </w:r>
            <w:r w:rsidRPr="00CB2684">
              <w:rPr>
                <w:lang w:val="es-ES" w:eastAsia=""/>
              </w:rPr>
              <w:tab/>
            </w:r>
            <w:r w:rsidR="00DA7ADF" w:rsidRPr="00CB2684">
              <w:rPr>
                <w:lang w:val="es-ES" w:eastAsia=""/>
              </w:rPr>
              <w:t xml:space="preserve">La administración se realiza según el </w:t>
            </w:r>
            <w:r w:rsidR="009E7849" w:rsidRPr="00CB2684">
              <w:rPr>
                <w:lang w:val="es-ES" w:eastAsia=""/>
              </w:rPr>
              <w:t>déficit</w:t>
            </w:r>
            <w:r w:rsidR="00DA7ADF" w:rsidRPr="00CB2684">
              <w:rPr>
                <w:lang w:val="es-ES" w:eastAsia=""/>
              </w:rPr>
              <w:t xml:space="preserve"> total de hierro (véase el siguiente cuadro, Cálculo del déficit de hierro).</w:t>
            </w:r>
          </w:p>
          <w:p w14:paraId="06F47776" w14:textId="30C9FE2C" w:rsidR="000734B7" w:rsidRPr="00CB2684" w:rsidRDefault="000734B7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Algunos pacientes solo logran la optimización con el hierro intravenoso.</w:t>
            </w:r>
          </w:p>
          <w:p w14:paraId="1D60834F" w14:textId="77777777" w:rsidR="00607088" w:rsidRPr="00607088" w:rsidRDefault="00607088" w:rsidP="000D42E3">
            <w:pPr>
              <w:rPr>
                <w:lang w:val="en-US" w:eastAsia=""/>
              </w:rPr>
            </w:pPr>
          </w:p>
          <w:p w14:paraId="1F6C21F8" w14:textId="77777777" w:rsidR="00345EB0" w:rsidRDefault="00345EB0" w:rsidP="000D42E3">
            <w:pPr>
              <w:rPr>
                <w:b/>
                <w:lang w:val="en-US" w:eastAsia=""/>
              </w:rPr>
            </w:pPr>
          </w:p>
          <w:p w14:paraId="6DD0ECF0" w14:textId="77777777" w:rsidR="000D42E3" w:rsidRDefault="000D42E3" w:rsidP="000D42E3">
            <w:pPr>
              <w:rPr>
                <w:b/>
                <w:lang w:val="es-ES" w:eastAsia=""/>
              </w:rPr>
            </w:pPr>
          </w:p>
          <w:p w14:paraId="031E9E6A" w14:textId="77777777" w:rsidR="000D42E3" w:rsidRDefault="000D42E3" w:rsidP="000D42E3">
            <w:pPr>
              <w:rPr>
                <w:b/>
                <w:lang w:val="es-ES" w:eastAsia=""/>
              </w:rPr>
            </w:pPr>
          </w:p>
          <w:p w14:paraId="1A9A3170" w14:textId="29979A30" w:rsidR="00607088" w:rsidRPr="00CB2684" w:rsidRDefault="000734B7" w:rsidP="000D42E3">
            <w:pPr>
              <w:rPr>
                <w:b/>
                <w:lang w:val="es-ES" w:eastAsia=""/>
              </w:rPr>
            </w:pPr>
            <w:bookmarkStart w:id="0" w:name="_GoBack"/>
            <w:bookmarkEnd w:id="0"/>
            <w:r w:rsidRPr="00CB2684">
              <w:rPr>
                <w:b/>
                <w:lang w:val="es-ES" w:eastAsia=""/>
              </w:rPr>
              <w:lastRenderedPageBreak/>
              <w:t>Agentes estimula</w:t>
            </w:r>
            <w:r w:rsidR="00FE3589" w:rsidRPr="00CB2684">
              <w:rPr>
                <w:b/>
                <w:lang w:val="es-ES" w:eastAsia=""/>
              </w:rPr>
              <w:t>nte</w:t>
            </w:r>
            <w:r w:rsidRPr="00CB2684">
              <w:rPr>
                <w:b/>
                <w:lang w:val="es-ES" w:eastAsia=""/>
              </w:rPr>
              <w:t xml:space="preserve">s de la </w:t>
            </w:r>
            <w:r w:rsidR="00FE3589" w:rsidRPr="00CB2684">
              <w:rPr>
                <w:b/>
                <w:lang w:val="es-ES" w:eastAsia=""/>
              </w:rPr>
              <w:t>eritropoyesis</w:t>
            </w:r>
            <w:r w:rsidR="00360C77" w:rsidRPr="00CB2684">
              <w:rPr>
                <w:b/>
                <w:lang w:val="es-ES" w:eastAsia=""/>
              </w:rPr>
              <w:t xml:space="preserve"> (AEE</w:t>
            </w:r>
            <w:r w:rsidR="00607088" w:rsidRPr="00CB2684">
              <w:rPr>
                <w:b/>
                <w:lang w:val="es-ES" w:eastAsia=""/>
              </w:rPr>
              <w:t>)</w:t>
            </w:r>
          </w:p>
          <w:p w14:paraId="286750F5" w14:textId="38E3667E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A.</w:t>
            </w:r>
            <w:r w:rsidRPr="00CB2684">
              <w:rPr>
                <w:lang w:val="es-ES" w:eastAsia=""/>
              </w:rPr>
              <w:tab/>
            </w:r>
            <w:r w:rsidR="005B0C84" w:rsidRPr="00CB2684">
              <w:rPr>
                <w:lang w:val="es-ES" w:eastAsia=""/>
              </w:rPr>
              <w:t xml:space="preserve">En los Estados Unidos, se aprobó el uso de la hormona </w:t>
            </w:r>
            <w:proofErr w:type="spellStart"/>
            <w:r w:rsidR="005B0C84" w:rsidRPr="00CB2684">
              <w:rPr>
                <w:lang w:val="es-ES" w:eastAsia=""/>
              </w:rPr>
              <w:t>rHuEPO</w:t>
            </w:r>
            <w:proofErr w:type="spellEnd"/>
            <w:r w:rsidR="005B0C84" w:rsidRPr="00CB2684">
              <w:rPr>
                <w:lang w:val="es-ES" w:eastAsia=""/>
              </w:rPr>
              <w:t xml:space="preserve"> en pacientes que se sometan a cirugías </w:t>
            </w:r>
            <w:r w:rsidR="009E7849" w:rsidRPr="00CB2684">
              <w:rPr>
                <w:lang w:val="es-ES" w:eastAsia=""/>
              </w:rPr>
              <w:t>ortopédicas</w:t>
            </w:r>
            <w:r w:rsidR="005B0C84" w:rsidRPr="00CB2684">
              <w:rPr>
                <w:lang w:val="es-ES" w:eastAsia=""/>
              </w:rPr>
              <w:t xml:space="preserve"> programadas. Además, su uso se ha extendido a otras </w:t>
            </w:r>
            <w:r w:rsidR="009E7849" w:rsidRPr="00CB2684">
              <w:rPr>
                <w:lang w:val="es-ES" w:eastAsia=""/>
              </w:rPr>
              <w:t>intervenciones</w:t>
            </w:r>
            <w:r w:rsidR="005B0C84" w:rsidRPr="00CB2684">
              <w:rPr>
                <w:lang w:val="es-ES" w:eastAsia=""/>
              </w:rPr>
              <w:t xml:space="preserve"> no cardíacas no vasculares programadas.</w:t>
            </w:r>
          </w:p>
          <w:p w14:paraId="1E99947B" w14:textId="4F1EA20C" w:rsidR="00607088" w:rsidRPr="00CB2684" w:rsidRDefault="0060708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B.</w:t>
            </w:r>
            <w:r w:rsidRPr="00CB2684">
              <w:rPr>
                <w:lang w:val="es-ES" w:eastAsia=""/>
              </w:rPr>
              <w:tab/>
            </w:r>
            <w:r w:rsidR="005B0C84" w:rsidRPr="00CB2684">
              <w:rPr>
                <w:lang w:val="es-ES" w:eastAsia=""/>
              </w:rPr>
              <w:t>Se sugiere el uso extraoficial de la hormona</w:t>
            </w:r>
            <w:r w:rsidRPr="00CB2684">
              <w:rPr>
                <w:lang w:val="es-ES" w:eastAsia=""/>
              </w:rPr>
              <w:t xml:space="preserve"> </w:t>
            </w:r>
            <w:proofErr w:type="spellStart"/>
            <w:r w:rsidRPr="00CB2684">
              <w:rPr>
                <w:lang w:val="es-ES" w:eastAsia=""/>
              </w:rPr>
              <w:t>rHuEPO</w:t>
            </w:r>
            <w:proofErr w:type="spellEnd"/>
            <w:r w:rsidRPr="00CB2684">
              <w:rPr>
                <w:lang w:val="es-ES" w:eastAsia=""/>
              </w:rPr>
              <w:t xml:space="preserve"> </w:t>
            </w:r>
            <w:r w:rsidR="005B0C84" w:rsidRPr="00CB2684">
              <w:rPr>
                <w:lang w:val="es-ES" w:eastAsia=""/>
              </w:rPr>
              <w:t xml:space="preserve">para la extirpación del </w:t>
            </w:r>
            <w:r w:rsidR="009E7849" w:rsidRPr="00CB2684">
              <w:rPr>
                <w:lang w:val="es-ES" w:eastAsia=""/>
              </w:rPr>
              <w:t>cáncer</w:t>
            </w:r>
            <w:r w:rsidR="005B0C84" w:rsidRPr="00CB2684">
              <w:rPr>
                <w:lang w:val="es-ES" w:eastAsia=""/>
              </w:rPr>
              <w:t xml:space="preserve"> cardíaco de tumores gastrointestinales.</w:t>
            </w:r>
          </w:p>
          <w:p w14:paraId="3FF69E0E" w14:textId="77777777" w:rsidR="00375338" w:rsidRPr="00CB2684" w:rsidRDefault="005B0C84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 xml:space="preserve">No se ha normalizado la administración de la </w:t>
            </w:r>
            <w:proofErr w:type="spellStart"/>
            <w:r w:rsidRPr="00CB2684">
              <w:rPr>
                <w:lang w:val="es-ES" w:eastAsia=""/>
              </w:rPr>
              <w:t>epoetina</w:t>
            </w:r>
            <w:proofErr w:type="spellEnd"/>
            <w:r w:rsidRPr="00CB2684">
              <w:rPr>
                <w:lang w:val="es-ES" w:eastAsia=""/>
              </w:rPr>
              <w:t xml:space="preserve"> alfa</w:t>
            </w:r>
            <w:r w:rsidR="00375338" w:rsidRPr="00CB2684">
              <w:rPr>
                <w:lang w:val="es-ES" w:eastAsia=""/>
              </w:rPr>
              <w:t>.</w:t>
            </w:r>
          </w:p>
          <w:p w14:paraId="04E2057C" w14:textId="07C60C70" w:rsidR="00607088" w:rsidRPr="00CB2684" w:rsidRDefault="00375338" w:rsidP="000D42E3">
            <w:pPr>
              <w:rPr>
                <w:lang w:val="es-ES" w:eastAsia=""/>
              </w:rPr>
            </w:pPr>
            <w:r w:rsidRPr="00CB2684">
              <w:rPr>
                <w:lang w:val="es-ES" w:eastAsia=""/>
              </w:rPr>
              <w:t>Dos pautas posológicas frecuentes son</w:t>
            </w:r>
            <w:r w:rsidR="00607088" w:rsidRPr="00CB2684">
              <w:rPr>
                <w:lang w:val="es-ES" w:eastAsia=""/>
              </w:rPr>
              <w:t xml:space="preserve"> 300 </w:t>
            </w:r>
            <w:r w:rsidRPr="00CB2684">
              <w:rPr>
                <w:lang w:val="es-ES" w:eastAsia=""/>
              </w:rPr>
              <w:t xml:space="preserve">UI/kg </w:t>
            </w:r>
            <w:r w:rsidR="00607088" w:rsidRPr="00CB2684">
              <w:rPr>
                <w:lang w:val="es-ES" w:eastAsia=""/>
              </w:rPr>
              <w:t xml:space="preserve">1 </w:t>
            </w:r>
            <w:r w:rsidRPr="00CB2684">
              <w:rPr>
                <w:lang w:val="es-ES" w:eastAsia=""/>
              </w:rPr>
              <w:t>vez al día</w:t>
            </w:r>
            <w:r w:rsidR="00A53FAD" w:rsidRPr="00CB2684">
              <w:rPr>
                <w:lang w:val="es-ES" w:eastAsia=""/>
              </w:rPr>
              <w:t xml:space="preserve"> y</w:t>
            </w:r>
            <w:r w:rsidR="00607088" w:rsidRPr="00CB2684">
              <w:rPr>
                <w:lang w:val="es-ES" w:eastAsia=""/>
              </w:rPr>
              <w:t xml:space="preserve"> 600 </w:t>
            </w:r>
            <w:r w:rsidRPr="00CB2684">
              <w:rPr>
                <w:lang w:val="es-ES" w:eastAsia=""/>
              </w:rPr>
              <w:t>UI/kg 1 vez por semana.</w:t>
            </w:r>
          </w:p>
          <w:p w14:paraId="6DF90E81" w14:textId="77777777" w:rsidR="00607088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6AE6E5E" w14:textId="77777777" w:rsidR="00607088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F3D484E" w14:textId="4F730F33" w:rsidR="00607088" w:rsidRPr="009D1F3B" w:rsidRDefault="00607088" w:rsidP="000D42E3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731A686F" w:rsidR="00BA77C8" w:rsidRPr="000536EF" w:rsidRDefault="00BA77C8" w:rsidP="000D42E3">
      <w:pPr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0D42E3">
      <w:pPr>
        <w:rPr>
          <w:rFonts w:cstheme="minorHAnsi"/>
          <w:b/>
          <w:bCs/>
          <w:color w:val="000000" w:themeColor="text1"/>
          <w:lang w:val="en-US"/>
        </w:rPr>
      </w:pPr>
      <w:bookmarkStart w:id="1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>We also need to check your capacity to spot potential issues beforehand</w:t>
      </w:r>
      <w:r>
        <w:rPr>
          <w:rFonts w:cstheme="minorHAnsi"/>
          <w:sz w:val="20"/>
          <w:lang w:val="en-US"/>
        </w:rPr>
        <w:t>.</w:t>
      </w:r>
    </w:p>
    <w:p w14:paraId="00098B9A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>In the table below, p</w:t>
      </w:r>
      <w:r w:rsidRPr="002169F4">
        <w:rPr>
          <w:rFonts w:cstheme="minorHAnsi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 xml:space="preserve">1. </w:t>
      </w:r>
      <w:r>
        <w:rPr>
          <w:rFonts w:cstheme="minorHAnsi"/>
          <w:sz w:val="20"/>
          <w:lang w:val="en-US"/>
        </w:rPr>
        <w:t>Challenging</w:t>
      </w:r>
      <w:r w:rsidRPr="002169F4">
        <w:rPr>
          <w:rFonts w:cstheme="minorHAnsi"/>
          <w:sz w:val="20"/>
          <w:lang w:val="en-US"/>
        </w:rPr>
        <w:t xml:space="preserve"> sections </w:t>
      </w:r>
      <w:r>
        <w:rPr>
          <w:rFonts w:cstheme="minorHAnsi"/>
          <w:sz w:val="20"/>
          <w:lang w:val="en-US"/>
        </w:rPr>
        <w:t xml:space="preserve">from </w:t>
      </w:r>
      <w:r w:rsidRPr="002169F4">
        <w:rPr>
          <w:rFonts w:cstheme="minorHAnsi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cstheme="minorHAnsi"/>
          <w:b/>
          <w:bCs/>
          <w:sz w:val="20"/>
          <w:lang w:val="en-US"/>
        </w:rPr>
        <w:t>Source Text</w:t>
      </w:r>
      <w:r w:rsidRPr="002169F4">
        <w:rPr>
          <w:rFonts w:cstheme="minorHAnsi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 xml:space="preserve">2. Write your translation in the </w:t>
      </w:r>
      <w:r w:rsidRPr="00A00C1B">
        <w:rPr>
          <w:rFonts w:cstheme="minorHAnsi"/>
          <w:b/>
          <w:bCs/>
          <w:sz w:val="20"/>
          <w:lang w:val="en-US"/>
        </w:rPr>
        <w:t>Target Text</w:t>
      </w:r>
      <w:r w:rsidRPr="002169F4">
        <w:rPr>
          <w:rFonts w:cstheme="minorHAnsi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0D42E3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0D42E3">
            <w:pPr>
              <w:rPr>
                <w:rFonts w:cstheme="minorHAnsi"/>
                <w:lang w:val="en-US"/>
              </w:rPr>
            </w:pPr>
            <w:r w:rsidRPr="002169F4">
              <w:rPr>
                <w:rFonts w:cstheme="minorHAnsi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0D42E3">
            <w:pPr>
              <w:rPr>
                <w:rFonts w:cstheme="minorHAnsi"/>
                <w:lang w:val="en-US"/>
              </w:rPr>
            </w:pPr>
            <w:r w:rsidRPr="002169F4">
              <w:rPr>
                <w:rFonts w:cstheme="minorHAnsi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0D42E3">
            <w:pPr>
              <w:rPr>
                <w:rFonts w:cstheme="minorHAnsi"/>
                <w:lang w:val="en-US"/>
              </w:rPr>
            </w:pPr>
            <w:r w:rsidRPr="002169F4">
              <w:rPr>
                <w:rFonts w:cstheme="minorHAnsi"/>
                <w:lang w:val="en-US"/>
              </w:rPr>
              <w:t xml:space="preserve">Question / Comment </w:t>
            </w:r>
            <w:r w:rsidRPr="002169F4">
              <w:rPr>
                <w:rFonts w:cstheme="minorHAnsi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6D5DFB96" w:rsidR="00C32E34" w:rsidRPr="008D1AA0" w:rsidRDefault="008C65CD" w:rsidP="000D42E3">
            <w:pPr>
              <w:rPr>
                <w:i/>
                <w:lang w:val="en-US"/>
              </w:rPr>
            </w:pPr>
            <w:r w:rsidRPr="008D1AA0">
              <w:rPr>
                <w:lang w:val="en-US" w:eastAsia=""/>
              </w:rPr>
              <w:t>First dose is given 21 days prior to surgery, 14 days, and 7 days</w:t>
            </w:r>
          </w:p>
        </w:tc>
        <w:tc>
          <w:tcPr>
            <w:tcW w:w="3024" w:type="dxa"/>
          </w:tcPr>
          <w:p w14:paraId="7CBA6972" w14:textId="3279FE30" w:rsidR="00C32E34" w:rsidRPr="008D1AA0" w:rsidRDefault="008D1AA0" w:rsidP="000D42E3">
            <w:pPr>
              <w:rPr>
                <w:i/>
                <w:lang w:val="en-US"/>
              </w:rPr>
            </w:pPr>
            <w:r w:rsidRPr="00B9000F">
              <w:rPr>
                <w:lang w:val="es-ES" w:eastAsia=""/>
              </w:rPr>
              <w:t>La primera dosis se administra 21 días antes de la cirugía y, luego, a los 14 y a los 7 días previos a su realización</w:t>
            </w:r>
            <w:r w:rsidRPr="008D1AA0">
              <w:rPr>
                <w:lang w:val="en-US" w:eastAsia=""/>
              </w:rPr>
              <w:t>.</w:t>
            </w:r>
          </w:p>
        </w:tc>
        <w:tc>
          <w:tcPr>
            <w:tcW w:w="3024" w:type="dxa"/>
          </w:tcPr>
          <w:p w14:paraId="166C29FC" w14:textId="3F892E6A" w:rsidR="00C32E34" w:rsidRPr="0057227A" w:rsidRDefault="008D1AA0" w:rsidP="000D42E3">
            <w:pPr>
              <w:rPr>
                <w:i/>
                <w:lang w:val="en-US"/>
              </w:rPr>
            </w:pPr>
            <w:r w:rsidRPr="0057227A">
              <w:rPr>
                <w:lang w:val="en-US"/>
              </w:rPr>
              <w:t>I notice</w:t>
            </w:r>
            <w:r w:rsidR="0057227A">
              <w:rPr>
                <w:lang w:val="en-US"/>
              </w:rPr>
              <w:t>d</w:t>
            </w:r>
            <w:r w:rsidRPr="0057227A">
              <w:rPr>
                <w:lang w:val="en-US"/>
              </w:rPr>
              <w:t xml:space="preserve"> this English sentence </w:t>
            </w:r>
            <w:r w:rsidR="0057227A" w:rsidRPr="0057227A">
              <w:rPr>
                <w:lang w:val="en-US"/>
              </w:rPr>
              <w:t>could</w:t>
            </w:r>
            <w:r w:rsidRPr="0057227A">
              <w:rPr>
                <w:lang w:val="en-US"/>
              </w:rPr>
              <w:t xml:space="preserve"> be confusing when translated, so </w:t>
            </w:r>
            <w:r w:rsidR="0057227A" w:rsidRPr="0057227A">
              <w:rPr>
                <w:lang w:val="en-US"/>
              </w:rPr>
              <w:t>I decided to repeat information to make it clear.</w:t>
            </w:r>
          </w:p>
        </w:tc>
      </w:tr>
      <w:tr w:rsidR="00C32E34" w:rsidRPr="002169F4" w14:paraId="4DF1136B" w14:textId="77777777" w:rsidTr="008D1AA0">
        <w:trPr>
          <w:cantSplit/>
          <w:trHeight w:val="977"/>
          <w:jc w:val="center"/>
        </w:trPr>
        <w:tc>
          <w:tcPr>
            <w:tcW w:w="3024" w:type="dxa"/>
          </w:tcPr>
          <w:p w14:paraId="08EA4513" w14:textId="6A220BD5" w:rsidR="00C32E34" w:rsidRPr="002169F4" w:rsidRDefault="008C65CD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 xml:space="preserve">Regardless of gender, </w:t>
            </w:r>
            <w:proofErr w:type="gramStart"/>
            <w:r w:rsidRPr="00607088">
              <w:rPr>
                <w:lang w:val="en-US" w:eastAsia=""/>
              </w:rPr>
              <w:t>a</w:t>
            </w:r>
            <w:proofErr w:type="gramEnd"/>
            <w:r w:rsidRPr="00607088">
              <w:rPr>
                <w:lang w:val="en-US" w:eastAsia=""/>
              </w:rPr>
              <w:t xml:space="preserve"> </w:t>
            </w:r>
            <w:proofErr w:type="spellStart"/>
            <w:r w:rsidRPr="00607088">
              <w:rPr>
                <w:lang w:val="en-US" w:eastAsia=""/>
              </w:rPr>
              <w:t>Hb</w:t>
            </w:r>
            <w:proofErr w:type="spellEnd"/>
            <w:r w:rsidRPr="00607088">
              <w:rPr>
                <w:lang w:val="en-US" w:eastAsia=""/>
              </w:rPr>
              <w:t xml:space="preserve"> &gt; 13.0 g/dl should be considered optimal.</w:t>
            </w:r>
          </w:p>
        </w:tc>
        <w:tc>
          <w:tcPr>
            <w:tcW w:w="3024" w:type="dxa"/>
          </w:tcPr>
          <w:p w14:paraId="1E68AD91" w14:textId="08CE5AE6" w:rsidR="00C32E34" w:rsidRPr="00B9000F" w:rsidRDefault="0057227A" w:rsidP="000D42E3">
            <w:pPr>
              <w:rPr>
                <w:lang w:val="es-ES" w:eastAsia=""/>
              </w:rPr>
            </w:pPr>
            <w:r w:rsidRPr="00B9000F">
              <w:rPr>
                <w:lang w:val="es-ES" w:eastAsia=""/>
              </w:rPr>
              <w:t xml:space="preserve">Sin </w:t>
            </w:r>
            <w:r w:rsidR="00B9000F" w:rsidRPr="00B9000F">
              <w:rPr>
                <w:lang w:val="es-ES" w:eastAsia=""/>
              </w:rPr>
              <w:t>importar</w:t>
            </w:r>
            <w:r w:rsidRPr="00B9000F">
              <w:rPr>
                <w:lang w:val="es-ES" w:eastAsia=""/>
              </w:rPr>
              <w:t xml:space="preserve"> el sexo de la persona, se considera óptimo un nivel de hemoglobina por encima de los 13.0 g/dl.</w:t>
            </w:r>
          </w:p>
        </w:tc>
        <w:tc>
          <w:tcPr>
            <w:tcW w:w="3024" w:type="dxa"/>
          </w:tcPr>
          <w:p w14:paraId="30D747FA" w14:textId="7BBB5B96" w:rsidR="00C32E34" w:rsidRPr="0057227A" w:rsidRDefault="0057227A" w:rsidP="000D42E3">
            <w:pPr>
              <w:rPr>
                <w:i/>
                <w:lang w:val="en-US"/>
              </w:rPr>
            </w:pPr>
            <w:r>
              <w:rPr>
                <w:lang w:val="en-US"/>
              </w:rPr>
              <w:t>I decided to replace the sign &gt; for words to make the whole sentence easier to read.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48552F6E" w14:textId="77777777" w:rsidR="008C65CD" w:rsidRPr="00607088" w:rsidRDefault="008C65CD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lastRenderedPageBreak/>
              <w:t>Two common dosing regimens are 300 IU kg-1 day-1 for daily use and 600 IU kg-1 for weekly use.</w:t>
            </w:r>
          </w:p>
          <w:p w14:paraId="3482C24B" w14:textId="77777777" w:rsidR="00C32E34" w:rsidRPr="002169F4" w:rsidRDefault="00C32E34" w:rsidP="000D42E3">
            <w:pPr>
              <w:rPr>
                <w:lang w:val="en-US"/>
              </w:rPr>
            </w:pPr>
          </w:p>
        </w:tc>
        <w:tc>
          <w:tcPr>
            <w:tcW w:w="3024" w:type="dxa"/>
          </w:tcPr>
          <w:p w14:paraId="722BE3CB" w14:textId="77777777" w:rsidR="0057227A" w:rsidRPr="00B9000F" w:rsidRDefault="0057227A" w:rsidP="000D42E3">
            <w:pPr>
              <w:rPr>
                <w:lang w:val="es-ES" w:eastAsia=""/>
              </w:rPr>
            </w:pPr>
            <w:r w:rsidRPr="00B9000F">
              <w:rPr>
                <w:lang w:val="es-ES" w:eastAsia=""/>
              </w:rPr>
              <w:t>Dos pautas posológicas frecuentes son 300 UI/kg 1 vez al día y 600 UI/kg 1 vez por semana.</w:t>
            </w:r>
          </w:p>
          <w:p w14:paraId="17648998" w14:textId="77777777" w:rsidR="00C32E34" w:rsidRPr="002169F4" w:rsidRDefault="00C32E34" w:rsidP="000D42E3">
            <w:pPr>
              <w:rPr>
                <w:lang w:val="en-US"/>
              </w:rPr>
            </w:pPr>
          </w:p>
        </w:tc>
        <w:tc>
          <w:tcPr>
            <w:tcW w:w="3024" w:type="dxa"/>
          </w:tcPr>
          <w:p w14:paraId="06FF579A" w14:textId="14B7FE1A" w:rsidR="00C32E34" w:rsidRPr="0057227A" w:rsidRDefault="0057227A" w:rsidP="000D42E3">
            <w:pPr>
              <w:rPr>
                <w:i/>
                <w:lang w:val="en-US"/>
              </w:rPr>
            </w:pPr>
            <w:r w:rsidRPr="0057227A">
              <w:rPr>
                <w:lang w:val="en-US"/>
              </w:rPr>
              <w:t>I noticed I had to be careful when translating the dosing regimens to</w:t>
            </w:r>
            <w:r>
              <w:rPr>
                <w:lang w:val="en-US"/>
              </w:rPr>
              <w:t xml:space="preserve"> avoid giving wrong information in my translation.</w:t>
            </w: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1600F533" w14:textId="77777777" w:rsidR="009A2D15" w:rsidRPr="00607088" w:rsidRDefault="009A2D15" w:rsidP="000D42E3">
            <w:pPr>
              <w:rPr>
                <w:b/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Iron Therapy: Oral vs. Intravenous (IV)</w:t>
            </w:r>
          </w:p>
          <w:p w14:paraId="2FCFECC1" w14:textId="77777777" w:rsidR="00C32E34" w:rsidRPr="002169F4" w:rsidRDefault="00C32E34" w:rsidP="000D42E3">
            <w:pPr>
              <w:rPr>
                <w:lang w:val="en-US"/>
              </w:rPr>
            </w:pPr>
          </w:p>
        </w:tc>
        <w:tc>
          <w:tcPr>
            <w:tcW w:w="3024" w:type="dxa"/>
          </w:tcPr>
          <w:p w14:paraId="3D72C96A" w14:textId="77777777" w:rsidR="009A2D15" w:rsidRPr="00B9000F" w:rsidRDefault="009A2D15" w:rsidP="000D42E3">
            <w:pPr>
              <w:rPr>
                <w:b/>
                <w:lang w:val="es-ES" w:eastAsia=""/>
              </w:rPr>
            </w:pPr>
            <w:r w:rsidRPr="00B9000F">
              <w:rPr>
                <w:b/>
                <w:lang w:val="es-ES" w:eastAsia=""/>
              </w:rPr>
              <w:t>Tratamiento con hierro: vía oral o vía intravenosa (IV)</w:t>
            </w:r>
          </w:p>
          <w:p w14:paraId="56BA7AC2" w14:textId="77777777" w:rsidR="00C32E34" w:rsidRPr="00B9000F" w:rsidRDefault="00C32E34" w:rsidP="000D42E3">
            <w:pPr>
              <w:rPr>
                <w:lang w:val="es-ES"/>
              </w:rPr>
            </w:pPr>
          </w:p>
        </w:tc>
        <w:tc>
          <w:tcPr>
            <w:tcW w:w="3024" w:type="dxa"/>
          </w:tcPr>
          <w:p w14:paraId="4B044BBA" w14:textId="61779341" w:rsidR="00C32E34" w:rsidRPr="009A2D15" w:rsidRDefault="009A2D15" w:rsidP="000D42E3">
            <w:pPr>
              <w:rPr>
                <w:i/>
                <w:lang w:val="en-US"/>
              </w:rPr>
            </w:pPr>
            <w:r>
              <w:rPr>
                <w:lang w:val="en-US"/>
              </w:rPr>
              <w:t xml:space="preserve">I decided not to use the </w:t>
            </w:r>
            <w:r w:rsidR="009C1F30">
              <w:rPr>
                <w:lang w:val="en-US"/>
              </w:rPr>
              <w:t>Anglicism</w:t>
            </w:r>
            <w:r>
              <w:rPr>
                <w:lang w:val="en-US"/>
              </w:rPr>
              <w:t xml:space="preserve"> </w:t>
            </w:r>
            <w:r w:rsidRPr="009A2D15">
              <w:rPr>
                <w:lang w:val="en-US"/>
              </w:rPr>
              <w:t>versus</w:t>
            </w:r>
            <w:r>
              <w:rPr>
                <w:lang w:val="en-US"/>
              </w:rPr>
              <w:t xml:space="preserve"> in my translation because the meaning </w:t>
            </w:r>
            <w:r w:rsidR="00D65D87">
              <w:rPr>
                <w:lang w:val="en-US"/>
              </w:rPr>
              <w:t>of presenting two different alternatives</w:t>
            </w:r>
            <w:r>
              <w:rPr>
                <w:lang w:val="en-US"/>
              </w:rPr>
              <w:t xml:space="preserve"> could be understood </w:t>
            </w:r>
            <w:r w:rsidR="009C1F30">
              <w:rPr>
                <w:lang w:val="en-US"/>
              </w:rPr>
              <w:t>through</w:t>
            </w:r>
            <w:r>
              <w:rPr>
                <w:lang w:val="en-US"/>
              </w:rPr>
              <w:t xml:space="preserve"> the </w:t>
            </w:r>
            <w:r w:rsidR="00D65D87">
              <w:rPr>
                <w:lang w:val="en-US"/>
              </w:rPr>
              <w:t xml:space="preserve">Spanish </w:t>
            </w:r>
            <w:r>
              <w:rPr>
                <w:lang w:val="en-US"/>
              </w:rPr>
              <w:t xml:space="preserve">conjunction </w:t>
            </w:r>
            <w:r w:rsidRPr="009A2D15">
              <w:rPr>
                <w:lang w:val="en-US"/>
              </w:rPr>
              <w:t>o</w:t>
            </w:r>
            <w:r w:rsidR="00D65D87">
              <w:rPr>
                <w:lang w:val="en-US"/>
              </w:rPr>
              <w:t>.</w:t>
            </w: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EF382C9" w14:textId="77777777" w:rsidR="003E1C67" w:rsidRDefault="003E1C67" w:rsidP="000D42E3">
            <w:pPr>
              <w:rPr>
                <w:lang w:val="en-US" w:eastAsia=""/>
              </w:rPr>
            </w:pPr>
            <w:r w:rsidRPr="00607088">
              <w:rPr>
                <w:lang w:val="en-US" w:eastAsia=""/>
              </w:rPr>
              <w:t>Bloodless Medicine and Surgery Program (BMSP)</w:t>
            </w:r>
          </w:p>
          <w:p w14:paraId="6E345DB1" w14:textId="77777777" w:rsidR="003E1C67" w:rsidRDefault="003E1C67" w:rsidP="000D42E3">
            <w:pPr>
              <w:rPr>
                <w:b/>
                <w:lang w:val="en-US" w:eastAsia=""/>
              </w:rPr>
            </w:pPr>
          </w:p>
          <w:p w14:paraId="1F3C2D88" w14:textId="77777777" w:rsidR="003E1C67" w:rsidRPr="00607088" w:rsidRDefault="003E1C67" w:rsidP="000D42E3">
            <w:pPr>
              <w:rPr>
                <w:b/>
                <w:lang w:val="en-US" w:eastAsia=""/>
              </w:rPr>
            </w:pPr>
            <w:r w:rsidRPr="00607088">
              <w:rPr>
                <w:b/>
                <w:lang w:val="en-US" w:eastAsia=""/>
              </w:rPr>
              <w:t>Erythropoietin Stimulating Agents (ESA)</w:t>
            </w:r>
          </w:p>
          <w:p w14:paraId="580DA9E9" w14:textId="77777777" w:rsidR="003E1C67" w:rsidRPr="00607088" w:rsidRDefault="003E1C67" w:rsidP="000D42E3">
            <w:pPr>
              <w:rPr>
                <w:lang w:val="en-US" w:eastAsia=""/>
              </w:rPr>
            </w:pPr>
          </w:p>
          <w:p w14:paraId="0CD651E7" w14:textId="77777777" w:rsidR="00C32E34" w:rsidRPr="002169F4" w:rsidRDefault="00C32E34" w:rsidP="000D42E3">
            <w:pPr>
              <w:rPr>
                <w:lang w:val="en-US"/>
              </w:rPr>
            </w:pPr>
          </w:p>
        </w:tc>
        <w:tc>
          <w:tcPr>
            <w:tcW w:w="3024" w:type="dxa"/>
          </w:tcPr>
          <w:p w14:paraId="69100154" w14:textId="77777777" w:rsidR="003E1C67" w:rsidRPr="00B9000F" w:rsidRDefault="003E1C67" w:rsidP="000D42E3">
            <w:pPr>
              <w:rPr>
                <w:lang w:val="es-ES" w:eastAsia=""/>
              </w:rPr>
            </w:pPr>
            <w:r w:rsidRPr="00B9000F">
              <w:rPr>
                <w:lang w:val="es-ES" w:eastAsia=""/>
              </w:rPr>
              <w:t>Programa de Medicina y Cirugía sin Sangre (BMSP, por sus siglas en inglés)</w:t>
            </w:r>
          </w:p>
          <w:p w14:paraId="6A5F89BF" w14:textId="77777777" w:rsidR="003E1C67" w:rsidRPr="00B9000F" w:rsidRDefault="003E1C67" w:rsidP="000D42E3">
            <w:pPr>
              <w:rPr>
                <w:b/>
                <w:lang w:val="es-ES" w:eastAsia=""/>
              </w:rPr>
            </w:pPr>
            <w:r w:rsidRPr="00B9000F">
              <w:rPr>
                <w:b/>
                <w:lang w:val="es-ES" w:eastAsia=""/>
              </w:rPr>
              <w:t>Agentes estimulantes de la eritropoyesis (AEE)</w:t>
            </w:r>
          </w:p>
          <w:p w14:paraId="48907EDC" w14:textId="77777777" w:rsidR="003E1C67" w:rsidRPr="00B9000F" w:rsidRDefault="003E1C67" w:rsidP="000D42E3">
            <w:pPr>
              <w:rPr>
                <w:lang w:val="es-ES" w:eastAsia=""/>
              </w:rPr>
            </w:pPr>
          </w:p>
          <w:p w14:paraId="1510CF7B" w14:textId="77777777" w:rsidR="00C32E34" w:rsidRPr="00B9000F" w:rsidRDefault="00C32E34" w:rsidP="000D42E3">
            <w:pPr>
              <w:rPr>
                <w:lang w:val="es-ES"/>
              </w:rPr>
            </w:pPr>
          </w:p>
        </w:tc>
        <w:tc>
          <w:tcPr>
            <w:tcW w:w="3024" w:type="dxa"/>
          </w:tcPr>
          <w:p w14:paraId="40F45CE1" w14:textId="6995F4A4" w:rsidR="00C32E34" w:rsidRPr="002169F4" w:rsidRDefault="003E1C67" w:rsidP="000D42E3">
            <w:pPr>
              <w:rPr>
                <w:lang w:val="en-US"/>
              </w:rPr>
            </w:pPr>
            <w:r>
              <w:rPr>
                <w:lang w:val="en-US"/>
              </w:rPr>
              <w:t>I looked for information to check whether these acronyms had recognized translations.</w:t>
            </w:r>
          </w:p>
        </w:tc>
      </w:tr>
    </w:tbl>
    <w:p w14:paraId="6D7649CD" w14:textId="77777777" w:rsidR="00C32E34" w:rsidRPr="002169F4" w:rsidRDefault="00C32E34" w:rsidP="000D42E3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0D42E3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>In the table below, p</w:t>
      </w:r>
      <w:r w:rsidRPr="002169F4">
        <w:rPr>
          <w:rFonts w:cstheme="minorHAnsi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>Please</w:t>
      </w:r>
      <w:r>
        <w:rPr>
          <w:rFonts w:cstheme="minorHAnsi"/>
          <w:sz w:val="20"/>
          <w:lang w:val="en-US"/>
        </w:rPr>
        <w:t xml:space="preserve"> introduce the </w:t>
      </w:r>
      <w:r w:rsidRPr="00A00C1B">
        <w:rPr>
          <w:rFonts w:cstheme="minorHAnsi"/>
          <w:b/>
          <w:bCs/>
          <w:sz w:val="20"/>
          <w:lang w:val="en-US"/>
        </w:rPr>
        <w:t>Reference source</w:t>
      </w:r>
      <w:r w:rsidRPr="002169F4">
        <w:rPr>
          <w:rFonts w:cstheme="minorHAnsi"/>
          <w:sz w:val="20"/>
          <w:lang w:val="en-US"/>
        </w:rPr>
        <w:t xml:space="preserve"> (including publisher and full title as appropriate)</w:t>
      </w:r>
      <w:r>
        <w:rPr>
          <w:rFonts w:cstheme="minorHAnsi"/>
          <w:sz w:val="20"/>
          <w:lang w:val="en-US"/>
        </w:rPr>
        <w:t xml:space="preserve"> in the first column</w:t>
      </w:r>
      <w:r w:rsidRPr="002169F4">
        <w:rPr>
          <w:rFonts w:cstheme="minorHAnsi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0D42E3">
      <w:pPr>
        <w:rPr>
          <w:rFonts w:cstheme="minorHAnsi"/>
          <w:sz w:val="20"/>
          <w:lang w:val="en-US"/>
        </w:rPr>
      </w:pPr>
      <w:r w:rsidRPr="002169F4">
        <w:rPr>
          <w:rFonts w:cstheme="minorHAnsi"/>
          <w:sz w:val="20"/>
          <w:lang w:val="en-US"/>
        </w:rPr>
        <w:t>Specify if</w:t>
      </w:r>
      <w:r>
        <w:rPr>
          <w:rFonts w:cstheme="minorHAnsi"/>
          <w:sz w:val="20"/>
          <w:lang w:val="en-US"/>
        </w:rPr>
        <w:t xml:space="preserve"> your</w:t>
      </w:r>
      <w:r w:rsidRPr="002169F4">
        <w:rPr>
          <w:rFonts w:cstheme="minorHAnsi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0D42E3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0D42E3">
            <w:pPr>
              <w:rPr>
                <w:rFonts w:cstheme="minorHAnsi"/>
                <w:lang w:val="en-US"/>
              </w:rPr>
            </w:pPr>
            <w:r w:rsidRPr="002169F4">
              <w:rPr>
                <w:rFonts w:cstheme="minorHAnsi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0D42E3">
            <w:pPr>
              <w:rPr>
                <w:rFonts w:cstheme="minorHAnsi"/>
                <w:lang w:val="en-US"/>
              </w:rPr>
            </w:pPr>
            <w:r w:rsidRPr="002169F4">
              <w:rPr>
                <w:rFonts w:cstheme="minorHAnsi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719BED88" w:rsidR="00C32E34" w:rsidRPr="00943852" w:rsidRDefault="00943852" w:rsidP="000D42E3">
            <w:pPr>
              <w:rPr>
                <w:i/>
                <w:lang w:val="en-US"/>
              </w:rPr>
            </w:pPr>
            <w:r w:rsidRPr="00B9000F">
              <w:rPr>
                <w:lang w:val="es-ES"/>
              </w:rPr>
              <w:t>Grupo Quirón Salud (3 de noviembre de 2016)</w:t>
            </w:r>
            <w:r w:rsidR="0057227A" w:rsidRPr="00B9000F">
              <w:rPr>
                <w:lang w:val="es-ES"/>
              </w:rPr>
              <w:t>.</w:t>
            </w:r>
            <w:r w:rsidRPr="00B9000F">
              <w:rPr>
                <w:lang w:val="es-ES"/>
              </w:rPr>
              <w:t xml:space="preserve"> La cirugía sin sangre reduce riesgos de infección y permite una más rápida recuperación. Centro Médico </w:t>
            </w:r>
            <w:proofErr w:type="spellStart"/>
            <w:r w:rsidRPr="00B9000F">
              <w:rPr>
                <w:lang w:val="es-ES"/>
              </w:rPr>
              <w:t>Teknon</w:t>
            </w:r>
            <w:proofErr w:type="spellEnd"/>
            <w:r w:rsidRPr="00B9000F">
              <w:rPr>
                <w:lang w:val="es-ES"/>
              </w:rPr>
              <w:t>.</w:t>
            </w:r>
            <w:r w:rsidRPr="00943852">
              <w:rPr>
                <w:lang w:val="en-US"/>
              </w:rPr>
              <w:t xml:space="preserve"> </w:t>
            </w:r>
            <w:r w:rsidR="00520477" w:rsidRPr="00943852">
              <w:rPr>
                <w:lang w:val="en-US"/>
              </w:rPr>
              <w:t>https://www.teknon.es/blog/es/salud-az/cirugia-sangre-reduce-riesgos-infeccion-permite-rapida-recu</w:t>
            </w:r>
          </w:p>
        </w:tc>
        <w:tc>
          <w:tcPr>
            <w:tcW w:w="4547" w:type="dxa"/>
          </w:tcPr>
          <w:p w14:paraId="7C07549B" w14:textId="4E5CC8D7" w:rsidR="00C32E34" w:rsidRPr="00803142" w:rsidRDefault="00520477" w:rsidP="000D42E3">
            <w:pPr>
              <w:rPr>
                <w:i/>
                <w:lang w:val="en-US"/>
              </w:rPr>
            </w:pPr>
            <w:r w:rsidRPr="00803142">
              <w:rPr>
                <w:lang w:val="en-US"/>
              </w:rPr>
              <w:t>Specific. I used this resource to verify whether the acronym BMSP had a recognized translation.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41865C15" w:rsidR="00C32E34" w:rsidRPr="00146A23" w:rsidRDefault="00146A23" w:rsidP="000D42E3">
            <w:r w:rsidRPr="00146A23">
              <w:lastRenderedPageBreak/>
              <w:t xml:space="preserve">Navarro, Fernando A. (2005). </w:t>
            </w:r>
            <w:r w:rsidRPr="00146A23">
              <w:rPr>
                <w:i/>
              </w:rPr>
              <w:t>Diccionario crítico de dudas inglés-español de medicina (2.</w:t>
            </w:r>
            <w:r w:rsidRPr="00146A23">
              <w:rPr>
                <w:i/>
                <w:vertAlign w:val="superscript"/>
              </w:rPr>
              <w:t>a</w:t>
            </w:r>
            <w:r w:rsidRPr="00146A23">
              <w:rPr>
                <w:i/>
              </w:rPr>
              <w:t xml:space="preserve"> edición</w:t>
            </w:r>
            <w:r w:rsidRPr="00146A23">
              <w:t>). Madrid, España: McGraw-Hill/Interamericana.</w:t>
            </w:r>
          </w:p>
        </w:tc>
        <w:tc>
          <w:tcPr>
            <w:tcW w:w="4547" w:type="dxa"/>
          </w:tcPr>
          <w:p w14:paraId="172CAAB7" w14:textId="4912D275" w:rsidR="00C32E34" w:rsidRPr="009A2D15" w:rsidRDefault="00375338" w:rsidP="000D42E3">
            <w:pPr>
              <w:rPr>
                <w:i/>
                <w:lang w:val="en-US"/>
              </w:rPr>
            </w:pPr>
            <w:r w:rsidRPr="009A2D15">
              <w:rPr>
                <w:lang w:val="en-US"/>
              </w:rPr>
              <w:t>General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6C24AF02" w:rsidR="00C32E34" w:rsidRPr="009A2D15" w:rsidRDefault="009A2D15" w:rsidP="000D42E3">
            <w:pPr>
              <w:rPr>
                <w:i/>
                <w:lang w:val="en-US"/>
              </w:rPr>
            </w:pPr>
            <w:r w:rsidRPr="009A2D15">
              <w:rPr>
                <w:rStyle w:val="nfasis"/>
                <w:color w:val="000000" w:themeColor="text1"/>
                <w:bdr w:val="none" w:sz="0" w:space="0" w:color="auto" w:frame="1"/>
                <w:shd w:val="clear" w:color="auto" w:fill="FFFFFF"/>
              </w:rPr>
              <w:t>www.fundeu.es</w:t>
            </w:r>
          </w:p>
        </w:tc>
        <w:tc>
          <w:tcPr>
            <w:tcW w:w="4547" w:type="dxa"/>
          </w:tcPr>
          <w:p w14:paraId="1FDED4D8" w14:textId="7220BE40" w:rsidR="00C32E34" w:rsidRPr="009A2D15" w:rsidRDefault="00375338" w:rsidP="000D42E3">
            <w:pPr>
              <w:rPr>
                <w:i/>
                <w:lang w:val="en-US"/>
              </w:rPr>
            </w:pPr>
            <w:r w:rsidRPr="009A2D15">
              <w:rPr>
                <w:lang w:val="en-US"/>
              </w:rPr>
              <w:t>General</w:t>
            </w:r>
          </w:p>
        </w:tc>
      </w:tr>
    </w:tbl>
    <w:p w14:paraId="61F01B2B" w14:textId="77777777" w:rsidR="00C32E34" w:rsidRPr="002169F4" w:rsidRDefault="00C32E34" w:rsidP="000D42E3">
      <w:pPr>
        <w:rPr>
          <w:lang w:val="en-US"/>
        </w:rPr>
      </w:pPr>
    </w:p>
    <w:bookmarkEnd w:id="1"/>
    <w:p w14:paraId="24DBB44E" w14:textId="7B2072F8" w:rsidR="00E23080" w:rsidRDefault="00222AEE" w:rsidP="000D42E3">
      <w:proofErr w:type="spellStart"/>
      <w:r>
        <w:t>Thanks</w:t>
      </w:r>
      <w:proofErr w:type="spellEnd"/>
      <w:r>
        <w:t>!</w:t>
      </w:r>
    </w:p>
    <w:p w14:paraId="7C89E991" w14:textId="1BF7EC73" w:rsidR="00242733" w:rsidRDefault="00242733" w:rsidP="000D42E3"/>
    <w:sectPr w:rsidR="002427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B4EF4" w14:textId="77777777" w:rsidR="00582094" w:rsidRDefault="00582094">
      <w:pPr>
        <w:spacing w:after="0" w:line="240" w:lineRule="auto"/>
      </w:pPr>
      <w:r>
        <w:separator/>
      </w:r>
    </w:p>
  </w:endnote>
  <w:endnote w:type="continuationSeparator" w:id="0">
    <w:p w14:paraId="6C4A0DCE" w14:textId="77777777" w:rsidR="00582094" w:rsidRDefault="0058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F40F4" w14:textId="77777777" w:rsidR="00582094" w:rsidRDefault="00582094">
      <w:pPr>
        <w:spacing w:after="0" w:line="240" w:lineRule="auto"/>
      </w:pPr>
      <w:r>
        <w:separator/>
      </w:r>
    </w:p>
  </w:footnote>
  <w:footnote w:type="continuationSeparator" w:id="0">
    <w:p w14:paraId="3C44618A" w14:textId="77777777" w:rsidR="00582094" w:rsidRDefault="00582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C8"/>
    <w:rsid w:val="00010F48"/>
    <w:rsid w:val="000734B7"/>
    <w:rsid w:val="00080590"/>
    <w:rsid w:val="00091ABB"/>
    <w:rsid w:val="000D42E3"/>
    <w:rsid w:val="00106FDE"/>
    <w:rsid w:val="00116259"/>
    <w:rsid w:val="00146A23"/>
    <w:rsid w:val="001756FF"/>
    <w:rsid w:val="001D5956"/>
    <w:rsid w:val="001F7550"/>
    <w:rsid w:val="00222AEE"/>
    <w:rsid w:val="00242733"/>
    <w:rsid w:val="00274BE4"/>
    <w:rsid w:val="0029735B"/>
    <w:rsid w:val="00297D61"/>
    <w:rsid w:val="002B46B3"/>
    <w:rsid w:val="002B658B"/>
    <w:rsid w:val="00345EB0"/>
    <w:rsid w:val="00360C77"/>
    <w:rsid w:val="003668EA"/>
    <w:rsid w:val="00375338"/>
    <w:rsid w:val="003B4DE8"/>
    <w:rsid w:val="003C1DFF"/>
    <w:rsid w:val="003E1C67"/>
    <w:rsid w:val="00472318"/>
    <w:rsid w:val="00475E93"/>
    <w:rsid w:val="004936AB"/>
    <w:rsid w:val="00502332"/>
    <w:rsid w:val="00520477"/>
    <w:rsid w:val="00566024"/>
    <w:rsid w:val="0057227A"/>
    <w:rsid w:val="00582094"/>
    <w:rsid w:val="00594C8B"/>
    <w:rsid w:val="005B0C84"/>
    <w:rsid w:val="005C4A8E"/>
    <w:rsid w:val="00607088"/>
    <w:rsid w:val="00624AC4"/>
    <w:rsid w:val="006B63B5"/>
    <w:rsid w:val="006D5745"/>
    <w:rsid w:val="00717925"/>
    <w:rsid w:val="00764DB3"/>
    <w:rsid w:val="00785076"/>
    <w:rsid w:val="00803142"/>
    <w:rsid w:val="00814892"/>
    <w:rsid w:val="00817C43"/>
    <w:rsid w:val="0083356E"/>
    <w:rsid w:val="008C28AA"/>
    <w:rsid w:val="008C65CD"/>
    <w:rsid w:val="008D1AA0"/>
    <w:rsid w:val="00914B47"/>
    <w:rsid w:val="00943852"/>
    <w:rsid w:val="00947BA5"/>
    <w:rsid w:val="00970A9B"/>
    <w:rsid w:val="00982732"/>
    <w:rsid w:val="00992EE4"/>
    <w:rsid w:val="009A2D15"/>
    <w:rsid w:val="009C1F30"/>
    <w:rsid w:val="009E7047"/>
    <w:rsid w:val="009E7849"/>
    <w:rsid w:val="009F14F1"/>
    <w:rsid w:val="00A53FAD"/>
    <w:rsid w:val="00A605AA"/>
    <w:rsid w:val="00A6385E"/>
    <w:rsid w:val="00A64FA3"/>
    <w:rsid w:val="00A91AB7"/>
    <w:rsid w:val="00A9682A"/>
    <w:rsid w:val="00AD1A1F"/>
    <w:rsid w:val="00B9000F"/>
    <w:rsid w:val="00B92973"/>
    <w:rsid w:val="00BA1735"/>
    <w:rsid w:val="00BA77C8"/>
    <w:rsid w:val="00C32E34"/>
    <w:rsid w:val="00C43D38"/>
    <w:rsid w:val="00CA107B"/>
    <w:rsid w:val="00CA3D37"/>
    <w:rsid w:val="00CB2684"/>
    <w:rsid w:val="00CE7801"/>
    <w:rsid w:val="00D65D87"/>
    <w:rsid w:val="00DA7ADF"/>
    <w:rsid w:val="00DE3A93"/>
    <w:rsid w:val="00E2085F"/>
    <w:rsid w:val="00E21E4E"/>
    <w:rsid w:val="00E23080"/>
    <w:rsid w:val="00E50F91"/>
    <w:rsid w:val="00E84556"/>
    <w:rsid w:val="00ED2F8F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docId w15:val="{85AD6A70-1CE6-458C-B148-25AE9926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4556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2427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29DAF-E344-4D1B-9C28-F5C2332795F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9910c2c5-d703-4f0a-a92f-5c93c21fe5c2"/>
    <ds:schemaRef ds:uri="7c46b75b-0270-4f7c-869f-3c0023400dc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1363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brendamagnitraducciones@gmail.com</cp:lastModifiedBy>
  <cp:revision>29</cp:revision>
  <dcterms:created xsi:type="dcterms:W3CDTF">2021-05-10T23:19:00Z</dcterms:created>
  <dcterms:modified xsi:type="dcterms:W3CDTF">2021-05-19T23:44:00Z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